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D9" w:rsidRDefault="000E2E1F">
      <w:pPr>
        <w:pStyle w:val="Standard"/>
      </w:pPr>
      <w:bookmarkStart w:id="0" w:name="_GoBack"/>
      <w:bookmarkEnd w:id="0"/>
      <w:r>
        <w:t>Semestr IV 18.04.2020</w:t>
      </w:r>
    </w:p>
    <w:p w:rsidR="00B802D9" w:rsidRDefault="00B802D9">
      <w:pPr>
        <w:pStyle w:val="Standard"/>
      </w:pPr>
    </w:p>
    <w:p w:rsidR="00B802D9" w:rsidRDefault="000E2E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Temat: Ludzie bezdomni Stefana Żeromskiego jako powieść eksperymentalna</w:t>
      </w:r>
    </w:p>
    <w:p w:rsidR="00B802D9" w:rsidRDefault="00B802D9">
      <w:pPr>
        <w:pStyle w:val="Standard"/>
      </w:pPr>
    </w:p>
    <w:p w:rsidR="00B802D9" w:rsidRDefault="000E2E1F">
      <w:pPr>
        <w:pStyle w:val="Standard"/>
      </w:pPr>
      <w:r>
        <w:t>1.Cechy powieści eksperymentalnej:</w:t>
      </w:r>
    </w:p>
    <w:p w:rsidR="00B802D9" w:rsidRDefault="000E2E1F">
      <w:pPr>
        <w:pStyle w:val="Standard"/>
      </w:pPr>
      <w:r>
        <w:t xml:space="preserve">  </w:t>
      </w:r>
    </w:p>
    <w:p w:rsidR="00B802D9" w:rsidRDefault="000E2E1F">
      <w:pPr>
        <w:pStyle w:val="Standard"/>
      </w:pPr>
      <w:r>
        <w:t xml:space="preserve">S. Żeromski wprowadził szereg nowych rozwiązań, </w:t>
      </w:r>
      <w:r>
        <w:t xml:space="preserve">które decydują o nowoczesności </w:t>
      </w:r>
      <w:r>
        <w:rPr>
          <w:b/>
          <w:bCs/>
        </w:rPr>
        <w:t>Ludzi</w:t>
      </w:r>
      <w:r>
        <w:t xml:space="preserve"> </w:t>
      </w:r>
      <w:r>
        <w:rPr>
          <w:b/>
          <w:bCs/>
        </w:rPr>
        <w:t>bezdomnych</w:t>
      </w:r>
      <w:r>
        <w:t xml:space="preserve">. Są to:  </w:t>
      </w:r>
    </w:p>
    <w:p w:rsidR="00B802D9" w:rsidRDefault="000E2E1F">
      <w:pPr>
        <w:pStyle w:val="Standard"/>
        <w:numPr>
          <w:ilvl w:val="1"/>
          <w:numId w:val="1"/>
        </w:numPr>
      </w:pPr>
      <w:r>
        <w:t>luźna kompozycja(nie obowiązuje zasada związku przyczynowo-skutkowego między rozdziałami)</w:t>
      </w:r>
    </w:p>
    <w:p w:rsidR="00B802D9" w:rsidRDefault="000E2E1F">
      <w:pPr>
        <w:pStyle w:val="Standard"/>
        <w:numPr>
          <w:ilvl w:val="1"/>
          <w:numId w:val="1"/>
        </w:numPr>
      </w:pPr>
      <w:r>
        <w:t>otwarte zakończenie(fragmentaryczna znajomość dziejów bohaterów bez  ostatniego słowa o dalszym ich losie)</w:t>
      </w:r>
    </w:p>
    <w:p w:rsidR="00B802D9" w:rsidRDefault="000E2E1F">
      <w:pPr>
        <w:pStyle w:val="Standard"/>
        <w:numPr>
          <w:ilvl w:val="1"/>
          <w:numId w:val="1"/>
        </w:numPr>
      </w:pPr>
      <w:r>
        <w:t>s</w:t>
      </w:r>
      <w:r>
        <w:t>ynkretyzm technik pisarskich(wprowadzenie wielu technik artystycznych: naturalizm, realizm, impresjonizm,ekspresjonizm,symbolizm)</w:t>
      </w:r>
    </w:p>
    <w:p w:rsidR="00B802D9" w:rsidRDefault="000E2E1F">
      <w:pPr>
        <w:pStyle w:val="Standard"/>
        <w:numPr>
          <w:ilvl w:val="1"/>
          <w:numId w:val="1"/>
        </w:numPr>
      </w:pPr>
      <w:r>
        <w:t>przemieszanie stylów narracji(narrator wszechwiedzący, narracja personalna, liryzacja tekstu,narracja gawędziarska)</w:t>
      </w:r>
    </w:p>
    <w:p w:rsidR="00B802D9" w:rsidRDefault="000E2E1F">
      <w:pPr>
        <w:pStyle w:val="Standard"/>
        <w:numPr>
          <w:ilvl w:val="1"/>
          <w:numId w:val="1"/>
        </w:numPr>
      </w:pPr>
      <w:r>
        <w:t>indywidual</w:t>
      </w:r>
      <w:r>
        <w:t>izacja językowa bohaterów( bohaterowie posługują się językiem dostosowanym do ich pochodzenia i miejsca, w którym żyją)</w:t>
      </w:r>
    </w:p>
    <w:p w:rsidR="00B802D9" w:rsidRDefault="000E2E1F">
      <w:pPr>
        <w:pStyle w:val="Standard"/>
      </w:pPr>
      <w:r>
        <w:t>Aby lepiej omówić zagadnienie dołączam państwu dodatkowe informacje z netu</w:t>
      </w:r>
    </w:p>
    <w:p w:rsidR="00B802D9" w:rsidRDefault="000E2E1F">
      <w:pPr>
        <w:pStyle w:val="Nagwek3"/>
        <w:rPr>
          <w:rFonts w:ascii="Roboto Slab" w:hAnsi="Roboto Slab" w:hint="eastAsia"/>
          <w:b w:val="0"/>
          <w:color w:val="0000FF"/>
          <w:sz w:val="36"/>
        </w:rPr>
      </w:pPr>
      <w:r>
        <w:rPr>
          <w:rFonts w:ascii="Roboto Slab" w:hAnsi="Roboto Slab"/>
          <w:b w:val="0"/>
          <w:color w:val="0000FF"/>
          <w:sz w:val="36"/>
        </w:rPr>
        <w:t>Oto cechy nowej powieści:</w:t>
      </w:r>
    </w:p>
    <w:p w:rsidR="00B802D9" w:rsidRDefault="000E2E1F">
      <w:pPr>
        <w:pStyle w:val="Textbody"/>
        <w:widowControl/>
        <w:numPr>
          <w:ilvl w:val="0"/>
          <w:numId w:val="2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>Brak tu zwartej, rygorystycznej ko</w:t>
      </w:r>
      <w:r>
        <w:rPr>
          <w:rStyle w:val="StrongEmphasis"/>
          <w:rFonts w:ascii="Arial, sans-serif" w:hAnsi="Arial, sans-serif"/>
          <w:color w:val="3366FF"/>
          <w:sz w:val="21"/>
        </w:rPr>
        <w:t>mpozycji</w:t>
      </w:r>
      <w:r>
        <w:rPr>
          <w:rFonts w:ascii="Arial, sans-serif" w:hAnsi="Arial, sans-serif"/>
          <w:color w:val="3366FF"/>
          <w:sz w:val="21"/>
        </w:rPr>
        <w:t> </w:t>
      </w:r>
      <w:r>
        <w:rPr>
          <w:rFonts w:ascii="Arial, sans-serif" w:hAnsi="Arial, sans-serif"/>
          <w:color w:val="444444"/>
          <w:sz w:val="21"/>
        </w:rPr>
        <w:t>– akcja nie składa się z wydarzeń związanych zasadą: przyczyna–skutek. Czytając dzieje Judyma, obserwujemy sceny utrwalające dany moment z życia, a łączy je biografia bohatera. Oto:</w:t>
      </w:r>
    </w:p>
    <w:p w:rsidR="00B802D9" w:rsidRDefault="000E2E1F">
      <w:pPr>
        <w:pStyle w:val="Textbody"/>
        <w:widowControl/>
        <w:numPr>
          <w:ilvl w:val="1"/>
          <w:numId w:val="2"/>
        </w:numPr>
        <w:spacing w:after="0"/>
        <w:rPr>
          <w:rFonts w:ascii="Arial, sans-serif" w:hAnsi="Arial, sans-serif" w:hint="eastAsia"/>
          <w:color w:val="444444"/>
          <w:sz w:val="21"/>
        </w:rPr>
      </w:pPr>
      <w:r>
        <w:rPr>
          <w:rFonts w:ascii="Arial, sans-serif" w:hAnsi="Arial, sans-serif"/>
          <w:color w:val="444444"/>
          <w:sz w:val="21"/>
        </w:rPr>
        <w:t>Judym w Paryżu,</w:t>
      </w:r>
    </w:p>
    <w:p w:rsidR="00B802D9" w:rsidRDefault="000E2E1F">
      <w:pPr>
        <w:pStyle w:val="Textbody"/>
        <w:widowControl/>
        <w:numPr>
          <w:ilvl w:val="1"/>
          <w:numId w:val="2"/>
        </w:numPr>
        <w:spacing w:after="0"/>
        <w:rPr>
          <w:rFonts w:ascii="Arial, sans-serif" w:hAnsi="Arial, sans-serif" w:hint="eastAsia"/>
          <w:color w:val="444444"/>
          <w:sz w:val="21"/>
        </w:rPr>
      </w:pPr>
      <w:r>
        <w:rPr>
          <w:rFonts w:ascii="Arial, sans-serif" w:hAnsi="Arial, sans-serif"/>
          <w:color w:val="444444"/>
          <w:sz w:val="21"/>
        </w:rPr>
        <w:t>Judym w Warszawie,</w:t>
      </w:r>
    </w:p>
    <w:p w:rsidR="00B802D9" w:rsidRDefault="000E2E1F">
      <w:pPr>
        <w:pStyle w:val="Textbody"/>
        <w:widowControl/>
        <w:numPr>
          <w:ilvl w:val="1"/>
          <w:numId w:val="2"/>
        </w:numPr>
        <w:spacing w:after="0"/>
        <w:rPr>
          <w:rFonts w:ascii="Arial, sans-serif" w:hAnsi="Arial, sans-serif" w:hint="eastAsia"/>
          <w:color w:val="444444"/>
          <w:sz w:val="21"/>
        </w:rPr>
      </w:pPr>
      <w:r>
        <w:rPr>
          <w:rFonts w:ascii="Arial, sans-serif" w:hAnsi="Arial, sans-serif"/>
          <w:color w:val="444444"/>
          <w:sz w:val="21"/>
        </w:rPr>
        <w:t>Judym w Cisach,</w:t>
      </w:r>
    </w:p>
    <w:p w:rsidR="00B802D9" w:rsidRDefault="000E2E1F">
      <w:pPr>
        <w:pStyle w:val="Textbody"/>
        <w:widowControl/>
        <w:numPr>
          <w:ilvl w:val="1"/>
          <w:numId w:val="2"/>
        </w:numPr>
        <w:spacing w:after="0"/>
        <w:rPr>
          <w:rFonts w:ascii="Arial, sans-serif" w:hAnsi="Arial, sans-serif" w:hint="eastAsia"/>
          <w:color w:val="444444"/>
          <w:sz w:val="21"/>
        </w:rPr>
      </w:pPr>
      <w:r>
        <w:rPr>
          <w:rFonts w:ascii="Arial, sans-serif" w:hAnsi="Arial, sans-serif"/>
          <w:color w:val="444444"/>
          <w:sz w:val="21"/>
        </w:rPr>
        <w:t xml:space="preserve">Judym w </w:t>
      </w:r>
      <w:r>
        <w:rPr>
          <w:rFonts w:ascii="Arial, sans-serif" w:hAnsi="Arial, sans-serif"/>
          <w:color w:val="444444"/>
          <w:sz w:val="21"/>
        </w:rPr>
        <w:t>Zagłębiu.</w:t>
      </w:r>
    </w:p>
    <w:p w:rsidR="00B802D9" w:rsidRDefault="000E2E1F">
      <w:pPr>
        <w:pStyle w:val="Textbody"/>
        <w:widowControl/>
        <w:numPr>
          <w:ilvl w:val="0"/>
          <w:numId w:val="3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>Jest to luźna kompozycja fabuły</w:t>
      </w:r>
      <w:r>
        <w:rPr>
          <w:rFonts w:ascii="Arial, sans-serif" w:hAnsi="Arial, sans-serif"/>
          <w:color w:val="444444"/>
          <w:sz w:val="21"/>
        </w:rPr>
        <w:t> – można powiedzieć budowa wysepkowa.</w:t>
      </w:r>
    </w:p>
    <w:p w:rsidR="00B802D9" w:rsidRDefault="000E2E1F">
      <w:pPr>
        <w:pStyle w:val="Textbody"/>
        <w:widowControl/>
        <w:numPr>
          <w:ilvl w:val="0"/>
          <w:numId w:val="4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>W powieści istnieją epizody nie związane z akcją</w:t>
      </w:r>
      <w:r>
        <w:rPr>
          <w:rFonts w:ascii="Arial, sans-serif" w:hAnsi="Arial, sans-serif"/>
          <w:color w:val="444444"/>
          <w:sz w:val="21"/>
        </w:rPr>
        <w:t>, takie, które mogłyby być oddzielnymi nowelkami: np. Swawolny Dyzio lub cała podróż Wiktorowej do Szwajcarii.</w:t>
      </w:r>
    </w:p>
    <w:p w:rsidR="00B802D9" w:rsidRDefault="000E2E1F">
      <w:pPr>
        <w:pStyle w:val="Textbody"/>
        <w:widowControl/>
        <w:numPr>
          <w:ilvl w:val="0"/>
          <w:numId w:val="5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 xml:space="preserve">Autor odrzuca </w:t>
      </w:r>
      <w:r>
        <w:rPr>
          <w:rStyle w:val="StrongEmphasis"/>
          <w:rFonts w:ascii="Arial, sans-serif" w:hAnsi="Arial, sans-serif"/>
          <w:color w:val="3366FF"/>
          <w:sz w:val="21"/>
        </w:rPr>
        <w:t>zasadę celowości</w:t>
      </w:r>
      <w:r>
        <w:rPr>
          <w:rFonts w:ascii="Arial, sans-serif" w:hAnsi="Arial, sans-serif"/>
          <w:color w:val="3366FF"/>
          <w:sz w:val="21"/>
        </w:rPr>
        <w:t> </w:t>
      </w:r>
      <w:r>
        <w:rPr>
          <w:rFonts w:ascii="Arial, sans-serif" w:hAnsi="Arial, sans-serif"/>
          <w:color w:val="444444"/>
          <w:sz w:val="21"/>
        </w:rPr>
        <w:t>– czyli podporządkowania kształtu treści idei założonej z góry, w początkach pisania utworu.</w:t>
      </w:r>
    </w:p>
    <w:p w:rsidR="00B802D9" w:rsidRDefault="000E2E1F">
      <w:pPr>
        <w:pStyle w:val="Textbody"/>
        <w:widowControl/>
        <w:numPr>
          <w:ilvl w:val="0"/>
          <w:numId w:val="6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>Subiektywizm i liryzm narracji</w:t>
      </w:r>
      <w:r>
        <w:rPr>
          <w:rFonts w:ascii="Arial, sans-serif" w:hAnsi="Arial, sans-serif"/>
          <w:color w:val="3366FF"/>
          <w:sz w:val="21"/>
        </w:rPr>
        <w:t> </w:t>
      </w:r>
      <w:r>
        <w:rPr>
          <w:rFonts w:ascii="Arial, sans-serif" w:hAnsi="Arial, sans-serif"/>
          <w:color w:val="444444"/>
          <w:sz w:val="21"/>
        </w:rPr>
        <w:t xml:space="preserve">– cechą powieści modernistycznej jest sposób przedstawienia przestrzeni i ludzi. Patrzymy na nie oczami narratora, </w:t>
      </w:r>
      <w:r>
        <w:rPr>
          <w:rFonts w:ascii="Arial, sans-serif" w:hAnsi="Arial, sans-serif"/>
          <w:color w:val="444444"/>
          <w:sz w:val="21"/>
        </w:rPr>
        <w:t>wyczuwamy jego uczucia, jego nastrój, nie jest to zdystansowany, obiektywny odbiór. Liryczny jest pamiętnik Joasi, opisy nastrojów Judyma włącza Żeromski w powieści np. poprzez użycie mowy pozornie zależnej.</w:t>
      </w:r>
    </w:p>
    <w:p w:rsidR="00B802D9" w:rsidRDefault="000E2E1F">
      <w:pPr>
        <w:pStyle w:val="Textbody"/>
        <w:widowControl/>
        <w:numPr>
          <w:ilvl w:val="0"/>
          <w:numId w:val="7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>Synkretyzm stylu</w:t>
      </w:r>
      <w:r>
        <w:rPr>
          <w:rFonts w:ascii="Arial, sans-serif" w:hAnsi="Arial, sans-serif"/>
          <w:color w:val="444444"/>
          <w:sz w:val="21"/>
        </w:rPr>
        <w:t xml:space="preserve"> – czyli narracja powieści jest </w:t>
      </w:r>
      <w:r>
        <w:rPr>
          <w:rFonts w:ascii="Arial, sans-serif" w:hAnsi="Arial, sans-serif"/>
          <w:color w:val="444444"/>
          <w:sz w:val="21"/>
        </w:rPr>
        <w:t>niejednolita, lecz bardzo pojemna – mamy tu symbolizm (rozdarta sosna) i naturalizm, nastrojowość przypomina zaś młodopolską lirykę, co daje siłę oddziaływania na odbiorcę.</w:t>
      </w:r>
    </w:p>
    <w:p w:rsidR="00B802D9" w:rsidRDefault="000E2E1F">
      <w:pPr>
        <w:pStyle w:val="Textbody"/>
        <w:widowControl/>
        <w:numPr>
          <w:ilvl w:val="0"/>
          <w:numId w:val="8"/>
        </w:numPr>
        <w:spacing w:after="150"/>
      </w:pPr>
      <w:r>
        <w:rPr>
          <w:rStyle w:val="StrongEmphasis"/>
          <w:rFonts w:ascii="Arial, sans-serif" w:hAnsi="Arial, sans-serif"/>
          <w:color w:val="3366FF"/>
          <w:sz w:val="21"/>
        </w:rPr>
        <w:t>Prezentacja psychiki i przeżyć bohatera.</w:t>
      </w:r>
      <w:r>
        <w:rPr>
          <w:rFonts w:ascii="Arial, sans-serif" w:hAnsi="Arial, sans-serif"/>
          <w:color w:val="444444"/>
          <w:sz w:val="21"/>
        </w:rPr>
        <w:t> Powieść ukazuje, co w danej chwili zajmuje</w:t>
      </w:r>
      <w:r>
        <w:rPr>
          <w:rFonts w:ascii="Arial, sans-serif" w:hAnsi="Arial, sans-serif"/>
          <w:color w:val="444444"/>
          <w:sz w:val="21"/>
        </w:rPr>
        <w:t xml:space="preserve"> psychikę bohatera – i to jest zasada porządkowania opisywanych elementów świata przedstawionego – a nie na przykład następstwo zdarzeń.</w:t>
      </w:r>
    </w:p>
    <w:p w:rsidR="00B802D9" w:rsidRDefault="00B802D9">
      <w:pPr>
        <w:pStyle w:val="Standard"/>
      </w:pPr>
    </w:p>
    <w:p w:rsidR="00B802D9" w:rsidRDefault="000E2E1F">
      <w:pPr>
        <w:pStyle w:val="Standard"/>
        <w:widowControl/>
        <w:spacing w:line="375" w:lineRule="atLeast"/>
      </w:pPr>
      <w:r>
        <w:rPr>
          <w:rFonts w:ascii="Ubuntu, sans-serif" w:hAnsi="Ubuntu, sans-serif"/>
          <w:color w:val="333333"/>
          <w:sz w:val="27"/>
        </w:rPr>
        <w:t>Proza modernistyczna odchodzi od modelu powieści realistycznej, z jej jednorodną akcją skupioną wokół losów głównego b</w:t>
      </w:r>
      <w:r>
        <w:rPr>
          <w:rFonts w:ascii="Ubuntu, sans-serif" w:hAnsi="Ubuntu, sans-serif"/>
          <w:color w:val="333333"/>
          <w:sz w:val="27"/>
        </w:rPr>
        <w:t>ohatera. </w:t>
      </w:r>
      <w:hyperlink r:id="rId7" w:history="1">
        <w:r>
          <w:rPr>
            <w:rFonts w:ascii="Ubuntu, sans-serif" w:hAnsi="Ubuntu, sans-serif"/>
            <w:color w:val="3E9C67"/>
            <w:sz w:val="27"/>
            <w:u w:val="single"/>
          </w:rPr>
          <w:t>Modernizm</w:t>
        </w:r>
      </w:hyperlink>
      <w:r>
        <w:rPr>
          <w:color w:val="333333"/>
        </w:rPr>
        <w:t> </w:t>
      </w:r>
      <w:r>
        <w:rPr>
          <w:rFonts w:ascii="Ubuntu, sans-serif" w:hAnsi="Ubuntu, sans-serif"/>
          <w:color w:val="333333"/>
          <w:sz w:val="27"/>
        </w:rPr>
        <w:t>przyniósł znaczące zmiany w konstrukcji powieści, do najważniejszych z nich należy budowa albumowa- czyli brak związku przyczynowo-skutkowego pomiędzy posz</w:t>
      </w:r>
      <w:r>
        <w:rPr>
          <w:rFonts w:ascii="Ubuntu, sans-serif" w:hAnsi="Ubuntu, sans-serif"/>
          <w:color w:val="333333"/>
          <w:sz w:val="27"/>
        </w:rPr>
        <w:t xml:space="preserve">czególnymi scenami-rozdziałami (jak </w:t>
      </w:r>
      <w:r>
        <w:rPr>
          <w:rFonts w:ascii="Ubuntu, sans-serif" w:hAnsi="Ubuntu, sans-serif"/>
          <w:color w:val="333333"/>
          <w:sz w:val="27"/>
        </w:rPr>
        <w:lastRenderedPageBreak/>
        <w:t>w albumie ze zdjęciami). Fabuły nie tworzy więc łańcuch wydarzeń powiązanych związkami przyczynowo-skutkowymi, lecz zestaw, zbiór luźno zebranych epizodów, wydarzeń z różnych momentów życia bohatera. </w:t>
      </w:r>
      <w:hyperlink r:id="rId8" w:history="1">
        <w:r>
          <w:rPr>
            <w:rFonts w:ascii="Ubuntu, sans-serif" w:hAnsi="Ubuntu, sans-serif"/>
            <w:color w:val="3E9C67"/>
            <w:sz w:val="27"/>
            <w:u w:val="single"/>
          </w:rPr>
          <w:t>Powieść</w:t>
        </w:r>
      </w:hyperlink>
      <w:r>
        <w:rPr>
          <w:color w:val="333333"/>
        </w:rPr>
        <w:t> </w:t>
      </w:r>
      <w:r>
        <w:rPr>
          <w:rFonts w:ascii="Ubuntu, sans-serif" w:hAnsi="Ubuntu, sans-serif"/>
          <w:color w:val="333333"/>
          <w:sz w:val="27"/>
        </w:rPr>
        <w:t>staje się zestawem scen- luźnych opowiadań, które równie dobrze mogłyby funkcjonować samodzielnie. Taka kompozycja utworu odwołuje się do poetyki impresjonistycznej- luźnych barwn</w:t>
      </w:r>
      <w:r>
        <w:rPr>
          <w:rFonts w:ascii="Ubuntu, sans-serif" w:hAnsi="Ubuntu, sans-serif"/>
          <w:color w:val="333333"/>
          <w:sz w:val="27"/>
        </w:rPr>
        <w:t>ych plam, które oglądane w całości, z pewnego dystansu układają się w rozmyty obraz całości. Impresjonistyczne są także opisy przyrody, której nastrojowość ma oddawać stan duszy bohatera, melancholię, smutek, tęsknotę. W swojej powieści Żeromski odwołuje s</w:t>
      </w:r>
      <w:r>
        <w:rPr>
          <w:rFonts w:ascii="Ubuntu, sans-serif" w:hAnsi="Ubuntu, sans-serif"/>
          <w:color w:val="333333"/>
          <w:sz w:val="27"/>
        </w:rPr>
        <w:t>ię także do innych poetyk- naturalizmu (opis biedoty warszawskiej, paryskiej i wiejskiej, bardzo sugestywny, szczegółowy, ale też skrajnie obiektywistyczny) i symbolizmu (rozdarta sosna symbolizująca dylematy Judyma, wieloznaczność tytułowej bezdomności- d</w:t>
      </w:r>
      <w:r>
        <w:rPr>
          <w:rFonts w:ascii="Ubuntu, sans-serif" w:hAnsi="Ubuntu, sans-serif"/>
          <w:color w:val="333333"/>
          <w:sz w:val="27"/>
        </w:rPr>
        <w:t>osłowna wśród paryskich żebraków żyjących na ulicy, metaforyczna wśród emigrantów, ideologiczna Judyma). Komplikacji w porównaniu z prozą realistyczną ulega również warstwa językowa powieści- zmierzająca w stronę wyraźniej indywidualizacji języka różnych p</w:t>
      </w:r>
      <w:r>
        <w:rPr>
          <w:rFonts w:ascii="Ubuntu, sans-serif" w:hAnsi="Ubuntu, sans-serif"/>
          <w:color w:val="333333"/>
          <w:sz w:val="27"/>
        </w:rPr>
        <w:t>ostaci, tworzenia z ich wypowiedzi swoistego wielogłosu, podkreślanego jeszcze polifonią narracji- trzecioosobowej- obiektywnej, personalnej i pierwszoosobowej właściwej dla fragmentów pamiętnika pisanego przez Joasię. Powieść opiera się na kompozycji otwa</w:t>
      </w:r>
      <w:r>
        <w:rPr>
          <w:rFonts w:ascii="Ubuntu, sans-serif" w:hAnsi="Ubuntu, sans-serif"/>
          <w:color w:val="333333"/>
          <w:sz w:val="27"/>
        </w:rPr>
        <w:t>rtej- nie przesądza o dalszych losach bohatera, kwestię jego przyszłości pozostawia otwartą, </w:t>
      </w:r>
      <w:hyperlink r:id="rId9" w:history="1">
        <w:r>
          <w:rPr>
            <w:rFonts w:ascii="Ubuntu, sans-serif" w:hAnsi="Ubuntu, sans-serif"/>
            <w:color w:val="3E9C67"/>
            <w:sz w:val="27"/>
            <w:u w:val="single"/>
          </w:rPr>
          <w:t>czytelnik</w:t>
        </w:r>
      </w:hyperlink>
      <w:r>
        <w:rPr>
          <w:color w:val="333333"/>
        </w:rPr>
        <w:t> </w:t>
      </w:r>
      <w:r>
        <w:rPr>
          <w:rFonts w:ascii="Ubuntu, sans-serif" w:hAnsi="Ubuntu, sans-serif"/>
          <w:color w:val="333333"/>
          <w:sz w:val="27"/>
        </w:rPr>
        <w:t>nie poznaje ostatecznych skutków podjętych przez bohaterów dec</w:t>
      </w:r>
      <w:r>
        <w:rPr>
          <w:rFonts w:ascii="Ubuntu, sans-serif" w:hAnsi="Ubuntu, sans-serif"/>
          <w:color w:val="333333"/>
          <w:sz w:val="27"/>
        </w:rPr>
        <w:t>yzji.</w:t>
      </w:r>
      <w:r>
        <w:br/>
      </w:r>
      <w:r>
        <w:br/>
      </w:r>
    </w:p>
    <w:p w:rsidR="00B802D9" w:rsidRDefault="000E2E1F">
      <w:pPr>
        <w:pStyle w:val="Standard"/>
        <w:widowControl/>
        <w:spacing w:line="375" w:lineRule="atLeast"/>
      </w:pPr>
      <w:r>
        <w:t>2. Żeromszczyzna – indywidualizm stylu S Żeromskiego.</w:t>
      </w:r>
    </w:p>
    <w:p w:rsidR="00B802D9" w:rsidRDefault="00B802D9">
      <w:pPr>
        <w:pStyle w:val="Standard"/>
        <w:widowControl/>
        <w:spacing w:line="375" w:lineRule="atLeast"/>
      </w:pPr>
    </w:p>
    <w:p w:rsidR="00B802D9" w:rsidRDefault="000E2E1F">
      <w:pPr>
        <w:pStyle w:val="Standard"/>
        <w:widowControl/>
        <w:spacing w:line="375" w:lineRule="atLeast"/>
      </w:pPr>
      <w:r>
        <w:t xml:space="preserve">          Przystępując do analizy zjawiska żeromszczyzny zapoznaj się z podanymi informacjami w poniższym linku i wypisz cechy żeromszczyzny na przykładzie </w:t>
      </w:r>
      <w:r>
        <w:rPr>
          <w:b/>
          <w:bCs/>
        </w:rPr>
        <w:t>Ludzi bezdomnych.</w:t>
      </w:r>
    </w:p>
    <w:p w:rsidR="00B802D9" w:rsidRDefault="000E2E1F">
      <w:pPr>
        <w:pStyle w:val="Standard"/>
        <w:widowControl/>
        <w:spacing w:line="375" w:lineRule="atLeast"/>
      </w:pPr>
      <w:hyperlink r:id="rId10" w:history="1">
        <w:r>
          <w:t>https://epodreczniki.pl/a/ludzie-bezdomni-kierunki-interpretacji/DG111DCy6</w:t>
        </w:r>
      </w:hyperlink>
    </w:p>
    <w:p w:rsidR="00B802D9" w:rsidRDefault="00B802D9">
      <w:pPr>
        <w:pStyle w:val="Standard"/>
        <w:widowControl/>
        <w:spacing w:line="375" w:lineRule="atLeast"/>
      </w:pPr>
    </w:p>
    <w:p w:rsidR="00B802D9" w:rsidRDefault="00B802D9">
      <w:pPr>
        <w:pStyle w:val="Standard"/>
        <w:widowControl/>
        <w:spacing w:line="375" w:lineRule="atLeast"/>
      </w:pPr>
    </w:p>
    <w:p w:rsidR="00B802D9" w:rsidRDefault="00B802D9">
      <w:pPr>
        <w:pStyle w:val="Standard"/>
        <w:widowControl/>
        <w:spacing w:line="375" w:lineRule="atLeast"/>
      </w:pPr>
    </w:p>
    <w:sectPr w:rsidR="00B802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1F" w:rsidRDefault="000E2E1F">
      <w:r>
        <w:separator/>
      </w:r>
    </w:p>
  </w:endnote>
  <w:endnote w:type="continuationSeparator" w:id="0">
    <w:p w:rsidR="000E2E1F" w:rsidRDefault="000E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 Slab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Ubuntu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1F" w:rsidRDefault="000E2E1F">
      <w:r>
        <w:rPr>
          <w:color w:val="000000"/>
        </w:rPr>
        <w:separator/>
      </w:r>
    </w:p>
  </w:footnote>
  <w:footnote w:type="continuationSeparator" w:id="0">
    <w:p w:rsidR="000E2E1F" w:rsidRDefault="000E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835"/>
    <w:multiLevelType w:val="multilevel"/>
    <w:tmpl w:val="CB7E39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45664F5"/>
    <w:multiLevelType w:val="multilevel"/>
    <w:tmpl w:val="CA56CB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59F18E8"/>
    <w:multiLevelType w:val="multilevel"/>
    <w:tmpl w:val="6B44AF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1AD24A9"/>
    <w:multiLevelType w:val="multilevel"/>
    <w:tmpl w:val="1B143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3151246F"/>
    <w:multiLevelType w:val="multilevel"/>
    <w:tmpl w:val="CD90CA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4DC94F64"/>
    <w:multiLevelType w:val="multilevel"/>
    <w:tmpl w:val="ED1867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71231F35"/>
    <w:multiLevelType w:val="multilevel"/>
    <w:tmpl w:val="E5D6F3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7D14C0A"/>
    <w:multiLevelType w:val="multilevel"/>
    <w:tmpl w:val="A434F4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02D9"/>
    <w:rsid w:val="000E2E1F"/>
    <w:rsid w:val="00335959"/>
    <w:rsid w:val="00B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E338-632E-4644-97D4-BD55DEBD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k.pl/slowniki/slownik-terminow-literackich/69741-powie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yk.pl/slowniki/slownik-historyczny/88313-moderni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odreczniki.pl/a/ludzie-bezdomni-kierunki-interpretacji/DG111DCy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yk.pl/slowniki/slownik-terminow-literackich/69017-czytel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Bluj</dc:creator>
  <cp:lastModifiedBy>Łukasz D</cp:lastModifiedBy>
  <cp:revision>2</cp:revision>
  <dcterms:created xsi:type="dcterms:W3CDTF">2020-04-24T09:09:00Z</dcterms:created>
  <dcterms:modified xsi:type="dcterms:W3CDTF">2020-04-24T09:09:00Z</dcterms:modified>
</cp:coreProperties>
</file>